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76A1B" w14:textId="063A8EC0" w:rsidR="00B20D40" w:rsidRPr="00A70084" w:rsidRDefault="00E04CAE" w:rsidP="00863233">
      <w:pPr>
        <w:rPr>
          <w:rFonts w:ascii="Open Sans" w:hAnsi="Open Sans" w:cs="Open Sans"/>
          <w:color w:val="auto"/>
        </w:rPr>
      </w:pPr>
      <w:r w:rsidRPr="00A70084">
        <w:rPr>
          <w:noProof/>
          <w:color w:val="auto"/>
        </w:rPr>
        <w:drawing>
          <wp:anchor distT="0" distB="0" distL="114300" distR="114300" simplePos="0" relativeHeight="251659264" behindDoc="1" locked="0" layoutInCell="1" allowOverlap="1" wp14:anchorId="0F831B4B" wp14:editId="0E72CF3C">
            <wp:simplePos x="0" y="0"/>
            <wp:positionH relativeFrom="margin">
              <wp:posOffset>4857750</wp:posOffset>
            </wp:positionH>
            <wp:positionV relativeFrom="margin">
              <wp:posOffset>-400685</wp:posOffset>
            </wp:positionV>
            <wp:extent cx="1483360" cy="821055"/>
            <wp:effectExtent l="0" t="0" r="2540" b="4445"/>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3360" cy="821055"/>
                    </a:xfrm>
                    <a:prstGeom prst="rect">
                      <a:avLst/>
                    </a:prstGeom>
                  </pic:spPr>
                </pic:pic>
              </a:graphicData>
            </a:graphic>
            <wp14:sizeRelH relativeFrom="page">
              <wp14:pctWidth>0</wp14:pctWidth>
            </wp14:sizeRelH>
            <wp14:sizeRelV relativeFrom="page">
              <wp14:pctHeight>0</wp14:pctHeight>
            </wp14:sizeRelV>
          </wp:anchor>
        </w:drawing>
      </w:r>
    </w:p>
    <w:p w14:paraId="3051DD5E" w14:textId="77777777" w:rsidR="00863233" w:rsidRPr="00A70084" w:rsidRDefault="00863233" w:rsidP="00863233">
      <w:pPr>
        <w:rPr>
          <w:rFonts w:ascii="Open Sans" w:hAnsi="Open Sans" w:cs="Open Sans"/>
          <w:color w:val="auto"/>
        </w:rPr>
      </w:pPr>
      <w:r w:rsidRPr="00A70084">
        <w:rPr>
          <w:rFonts w:ascii="Open Sans" w:hAnsi="Open Sans" w:cs="Open Sans"/>
          <w:color w:val="auto"/>
        </w:rPr>
        <w:t>JOB SPECIFICATION</w:t>
      </w:r>
    </w:p>
    <w:p w14:paraId="33ADAFAB" w14:textId="2BBF3BC8" w:rsidR="00863233" w:rsidRPr="00A70084" w:rsidRDefault="00F379E1" w:rsidP="00863233">
      <w:pPr>
        <w:pStyle w:val="Heading1"/>
        <w:rPr>
          <w:rFonts w:ascii="Open Sans" w:hAnsi="Open Sans" w:cs="Open Sans"/>
          <w:color w:val="auto"/>
        </w:rPr>
      </w:pPr>
      <w:r>
        <w:rPr>
          <w:rFonts w:ascii="Open Sans" w:hAnsi="Open Sans" w:cs="Open Sans"/>
          <w:color w:val="auto"/>
        </w:rPr>
        <w:t>Operations Administration Assistant</w:t>
      </w:r>
    </w:p>
    <w:p w14:paraId="672A6659" w14:textId="08B39BDF" w:rsidR="00863233" w:rsidRPr="00F379E1" w:rsidRDefault="00863233" w:rsidP="00863233">
      <w:pPr>
        <w:rPr>
          <w:rFonts w:ascii="Open Sans" w:hAnsi="Open Sans" w:cs="Open Sans"/>
          <w:color w:val="auto"/>
          <w:sz w:val="18"/>
        </w:rPr>
      </w:pPr>
    </w:p>
    <w:p w14:paraId="64B45E01" w14:textId="77777777" w:rsidR="00F379E1" w:rsidRDefault="00F379E1" w:rsidP="00F379E1">
      <w:pPr>
        <w:spacing w:after="0"/>
        <w:rPr>
          <w:rFonts w:ascii="Open Sans" w:hAnsi="Open Sans" w:cs="Open Sans"/>
          <w:color w:val="auto"/>
        </w:rPr>
      </w:pPr>
      <w:r w:rsidRPr="00A10390">
        <w:rPr>
          <w:rFonts w:ascii="Open Sans" w:hAnsi="Open Sans" w:cs="Open Sans"/>
          <w:b/>
          <w:color w:val="auto"/>
        </w:rPr>
        <w:t>Department:</w:t>
      </w:r>
      <w:r>
        <w:rPr>
          <w:rFonts w:ascii="Open Sans" w:hAnsi="Open Sans" w:cs="Open Sans"/>
          <w:color w:val="auto"/>
        </w:rPr>
        <w:t xml:space="preserve"> Operations</w:t>
      </w:r>
    </w:p>
    <w:p w14:paraId="76874751" w14:textId="77777777" w:rsidR="00F379E1" w:rsidRDefault="00F379E1" w:rsidP="00F379E1">
      <w:pPr>
        <w:spacing w:after="0"/>
        <w:rPr>
          <w:rFonts w:ascii="Open Sans" w:hAnsi="Open Sans" w:cs="Open Sans"/>
          <w:color w:val="auto"/>
        </w:rPr>
      </w:pPr>
      <w:r w:rsidRPr="00A10390">
        <w:rPr>
          <w:rFonts w:ascii="Open Sans" w:hAnsi="Open Sans" w:cs="Open Sans"/>
          <w:b/>
          <w:color w:val="auto"/>
        </w:rPr>
        <w:t>Reports to:</w:t>
      </w:r>
      <w:r>
        <w:rPr>
          <w:rFonts w:ascii="Open Sans" w:hAnsi="Open Sans" w:cs="Open Sans"/>
          <w:color w:val="auto"/>
        </w:rPr>
        <w:t xml:space="preserve"> Head of Operations</w:t>
      </w:r>
    </w:p>
    <w:p w14:paraId="3EC7F167" w14:textId="54DD9CF5" w:rsidR="00F379E1" w:rsidRDefault="00F379E1" w:rsidP="00F379E1">
      <w:pPr>
        <w:spacing w:after="0"/>
        <w:rPr>
          <w:rFonts w:ascii="Open Sans" w:hAnsi="Open Sans" w:cs="Open Sans"/>
          <w:color w:val="auto"/>
        </w:rPr>
      </w:pPr>
      <w:r w:rsidRPr="00A10390">
        <w:rPr>
          <w:rFonts w:ascii="Open Sans" w:hAnsi="Open Sans" w:cs="Open Sans"/>
          <w:b/>
          <w:color w:val="auto"/>
        </w:rPr>
        <w:t>Location:</w:t>
      </w:r>
      <w:r>
        <w:rPr>
          <w:rFonts w:ascii="Open Sans" w:hAnsi="Open Sans" w:cs="Open Sans"/>
          <w:color w:val="auto"/>
        </w:rPr>
        <w:t xml:space="preserve"> Sheffield but offering hybrid working</w:t>
      </w:r>
    </w:p>
    <w:p w14:paraId="1784C361" w14:textId="4591B4F1" w:rsidR="00F379E1" w:rsidRDefault="00F379E1" w:rsidP="00F379E1">
      <w:pPr>
        <w:spacing w:after="0"/>
        <w:rPr>
          <w:rFonts w:ascii="Open Sans" w:hAnsi="Open Sans" w:cs="Open Sans"/>
          <w:color w:val="auto"/>
        </w:rPr>
      </w:pPr>
      <w:r w:rsidRPr="00A10390">
        <w:rPr>
          <w:rFonts w:ascii="Open Sans" w:hAnsi="Open Sans" w:cs="Open Sans"/>
          <w:b/>
          <w:color w:val="auto"/>
        </w:rPr>
        <w:t>Terms:</w:t>
      </w:r>
      <w:r>
        <w:rPr>
          <w:rFonts w:ascii="Open Sans" w:hAnsi="Open Sans" w:cs="Open Sans"/>
          <w:color w:val="auto"/>
        </w:rPr>
        <w:t xml:space="preserve"> </w:t>
      </w:r>
      <w:r w:rsidR="006B0333">
        <w:rPr>
          <w:rFonts w:ascii="Open Sans" w:hAnsi="Open Sans" w:cs="Open Sans"/>
          <w:color w:val="auto"/>
        </w:rPr>
        <w:t>I</w:t>
      </w:r>
      <w:bookmarkStart w:id="0" w:name="_GoBack"/>
      <w:bookmarkEnd w:id="0"/>
      <w:r>
        <w:rPr>
          <w:rFonts w:ascii="Open Sans" w:hAnsi="Open Sans" w:cs="Open Sans"/>
          <w:color w:val="auto"/>
        </w:rPr>
        <w:t>nitial 3-month contract, with potential to extend</w:t>
      </w:r>
    </w:p>
    <w:p w14:paraId="6D6F5FA0" w14:textId="77777777" w:rsidR="00F379E1" w:rsidRPr="00A70084" w:rsidRDefault="00F379E1" w:rsidP="00863233">
      <w:pPr>
        <w:rPr>
          <w:rFonts w:ascii="Open Sans" w:hAnsi="Open Sans" w:cs="Open Sans"/>
          <w:color w:val="auto"/>
        </w:rPr>
      </w:pPr>
    </w:p>
    <w:p w14:paraId="71252EBA" w14:textId="433AE6D3" w:rsidR="00863233" w:rsidRPr="00BD0495" w:rsidRDefault="00863233" w:rsidP="00BD0495">
      <w:pPr>
        <w:pStyle w:val="Heading2"/>
        <w:rPr>
          <w:rFonts w:ascii="Open Sans" w:hAnsi="Open Sans" w:cs="Open Sans"/>
          <w:color w:val="auto"/>
        </w:rPr>
      </w:pPr>
      <w:r w:rsidRPr="00BD0495">
        <w:rPr>
          <w:rFonts w:ascii="Open Sans" w:hAnsi="Open Sans" w:cs="Open Sans"/>
          <w:color w:val="auto"/>
        </w:rPr>
        <w:t>About the Role</w:t>
      </w:r>
    </w:p>
    <w:p w14:paraId="63CC25EB" w14:textId="77777777" w:rsidR="00F379E1" w:rsidRPr="00441DF2" w:rsidRDefault="00F379E1" w:rsidP="00F379E1">
      <w:pPr>
        <w:jc w:val="both"/>
        <w:rPr>
          <w:rFonts w:ascii="Open Sans" w:hAnsi="Open Sans" w:cs="Open Sans"/>
          <w:color w:val="auto"/>
        </w:rPr>
      </w:pPr>
      <w:r w:rsidRPr="00441DF2">
        <w:rPr>
          <w:rFonts w:ascii="Open Sans" w:hAnsi="Open Sans" w:cs="Open Sans"/>
          <w:color w:val="auto"/>
        </w:rPr>
        <w:t>The Operations Team are responsible for ensuring that activity programmes meet our member and partner promises through our people, programmes and equipment.   This involves high volumes of children, high volumes of seasonal staff, a national venue portfolio, accidents, incidents and complaints, a diverse range of services and programmes, and last minute and unforeseen change and demand.</w:t>
      </w:r>
    </w:p>
    <w:p w14:paraId="4CBF16E0" w14:textId="77777777" w:rsidR="00F379E1" w:rsidRDefault="00F379E1" w:rsidP="005E24BD">
      <w:pPr>
        <w:pStyle w:val="BodyText"/>
        <w:spacing w:before="6"/>
        <w:ind w:left="0" w:firstLine="0"/>
        <w:jc w:val="both"/>
        <w:rPr>
          <w:rFonts w:ascii="Open Sans" w:eastAsiaTheme="minorHAnsi" w:hAnsi="Open Sans" w:cs="Open Sans"/>
          <w:lang w:val="en-GB"/>
        </w:rPr>
      </w:pPr>
    </w:p>
    <w:p w14:paraId="43404BC4" w14:textId="29D78968" w:rsidR="005E24BD" w:rsidRDefault="005E24BD" w:rsidP="005E24BD">
      <w:pPr>
        <w:pStyle w:val="BodyText"/>
        <w:spacing w:before="6"/>
        <w:ind w:left="0" w:firstLine="0"/>
        <w:jc w:val="both"/>
        <w:rPr>
          <w:rFonts w:ascii="Open Sans" w:eastAsiaTheme="minorHAnsi" w:hAnsi="Open Sans" w:cs="Open Sans"/>
          <w:lang w:val="en-GB"/>
        </w:rPr>
      </w:pPr>
      <w:r>
        <w:rPr>
          <w:rFonts w:ascii="Open Sans" w:eastAsiaTheme="minorHAnsi" w:hAnsi="Open Sans" w:cs="Open Sans"/>
          <w:lang w:val="en-GB"/>
        </w:rPr>
        <w:t xml:space="preserve">The </w:t>
      </w:r>
      <w:r w:rsidR="000B6EAB">
        <w:rPr>
          <w:rFonts w:ascii="Open Sans" w:eastAsiaTheme="minorHAnsi" w:hAnsi="Open Sans" w:cs="Open Sans"/>
          <w:lang w:val="en-GB"/>
        </w:rPr>
        <w:t>Administration</w:t>
      </w:r>
      <w:r>
        <w:rPr>
          <w:rFonts w:ascii="Open Sans" w:eastAsiaTheme="minorHAnsi" w:hAnsi="Open Sans" w:cs="Open Sans"/>
          <w:lang w:val="en-GB"/>
        </w:rPr>
        <w:t xml:space="preserve"> Assistant is r</w:t>
      </w:r>
      <w:r w:rsidRPr="00BD0495">
        <w:rPr>
          <w:rFonts w:ascii="Open Sans" w:eastAsiaTheme="minorHAnsi" w:hAnsi="Open Sans" w:cs="Open Sans"/>
          <w:lang w:val="en-GB"/>
        </w:rPr>
        <w:t xml:space="preserve">esponsible for </w:t>
      </w:r>
      <w:r>
        <w:rPr>
          <w:rFonts w:ascii="Open Sans" w:eastAsiaTheme="minorHAnsi" w:hAnsi="Open Sans" w:cs="Open Sans"/>
          <w:lang w:val="en-GB"/>
        </w:rPr>
        <w:t xml:space="preserve">providing administration management and support primarily to the Operations Team and to the wider organisation where required. </w:t>
      </w:r>
    </w:p>
    <w:p w14:paraId="7C474AC5" w14:textId="77777777" w:rsidR="00441DF2" w:rsidRDefault="00441DF2" w:rsidP="00BD0495">
      <w:pPr>
        <w:pStyle w:val="BodyText"/>
        <w:spacing w:before="6"/>
        <w:ind w:left="0" w:firstLine="0"/>
        <w:jc w:val="both"/>
        <w:rPr>
          <w:rFonts w:ascii="Open Sans" w:eastAsiaTheme="minorHAnsi" w:hAnsi="Open Sans" w:cs="Open Sans"/>
          <w:lang w:val="en-GB"/>
        </w:rPr>
      </w:pPr>
    </w:p>
    <w:p w14:paraId="0A37501D" w14:textId="77777777" w:rsidR="00863233" w:rsidRPr="00BD0495" w:rsidRDefault="00863233" w:rsidP="00BD0495">
      <w:pPr>
        <w:rPr>
          <w:rFonts w:ascii="Open Sans" w:hAnsi="Open Sans" w:cs="Open Sans"/>
          <w:color w:val="auto"/>
        </w:rPr>
      </w:pPr>
    </w:p>
    <w:p w14:paraId="743DA981" w14:textId="3180AE7F" w:rsidR="00B05B2F" w:rsidRPr="00F379E1" w:rsidRDefault="00863233" w:rsidP="00F379E1">
      <w:pPr>
        <w:pStyle w:val="Heading2"/>
        <w:rPr>
          <w:rFonts w:ascii="Open Sans" w:hAnsi="Open Sans" w:cs="Open Sans"/>
          <w:color w:val="auto"/>
        </w:rPr>
      </w:pPr>
      <w:r w:rsidRPr="00BD0495">
        <w:rPr>
          <w:rFonts w:ascii="Open Sans" w:hAnsi="Open Sans" w:cs="Open Sans"/>
          <w:color w:val="auto"/>
        </w:rPr>
        <w:t>Key Responsibilities</w:t>
      </w:r>
    </w:p>
    <w:p w14:paraId="5F29923E" w14:textId="77777777" w:rsidR="00863233" w:rsidRPr="00BD0495" w:rsidRDefault="00863233" w:rsidP="00BD0495">
      <w:pPr>
        <w:pStyle w:val="ListParagraph"/>
        <w:numPr>
          <w:ilvl w:val="0"/>
          <w:numId w:val="1"/>
        </w:numPr>
        <w:rPr>
          <w:rFonts w:ascii="Open Sans" w:hAnsi="Open Sans" w:cs="Open Sans"/>
          <w:color w:val="auto"/>
        </w:rPr>
      </w:pPr>
      <w:r w:rsidRPr="00BD0495">
        <w:rPr>
          <w:rFonts w:ascii="Open Sans" w:hAnsi="Open Sans" w:cs="Open Sans"/>
          <w:color w:val="auto"/>
        </w:rPr>
        <w:t>Plan</w:t>
      </w:r>
      <w:r w:rsidR="00DE6F83" w:rsidRPr="00BD0495">
        <w:rPr>
          <w:rFonts w:ascii="Open Sans" w:hAnsi="Open Sans" w:cs="Open Sans"/>
          <w:color w:val="auto"/>
        </w:rPr>
        <w:t xml:space="preserve"> &amp; Prepare</w:t>
      </w:r>
    </w:p>
    <w:p w14:paraId="4C1902F1" w14:textId="23BD69C6" w:rsidR="000B6EAB" w:rsidRDefault="00A83B25" w:rsidP="00BD0495">
      <w:pPr>
        <w:pStyle w:val="ListParagraph"/>
        <w:numPr>
          <w:ilvl w:val="1"/>
          <w:numId w:val="1"/>
        </w:numPr>
        <w:rPr>
          <w:rFonts w:ascii="Open Sans" w:hAnsi="Open Sans" w:cs="Open Sans"/>
          <w:color w:val="auto"/>
        </w:rPr>
      </w:pPr>
      <w:r>
        <w:rPr>
          <w:rFonts w:ascii="Open Sans" w:hAnsi="Open Sans" w:cs="Open Sans"/>
          <w:color w:val="auto"/>
        </w:rPr>
        <w:t>Understand all aspects</w:t>
      </w:r>
      <w:r w:rsidR="000B6EAB">
        <w:rPr>
          <w:rFonts w:ascii="Open Sans" w:hAnsi="Open Sans" w:cs="Open Sans"/>
          <w:color w:val="auto"/>
        </w:rPr>
        <w:t xml:space="preserve"> of the administrative </w:t>
      </w:r>
      <w:r w:rsidR="00B05B2F">
        <w:rPr>
          <w:rFonts w:ascii="Open Sans" w:hAnsi="Open Sans" w:cs="Open Sans"/>
          <w:color w:val="auto"/>
        </w:rPr>
        <w:t>requirements of each Kings Camps</w:t>
      </w:r>
      <w:r w:rsidR="00790D60">
        <w:rPr>
          <w:rFonts w:ascii="Open Sans" w:hAnsi="Open Sans" w:cs="Open Sans"/>
          <w:color w:val="auto"/>
        </w:rPr>
        <w:t xml:space="preserve"> venue and the Head Office operation</w:t>
      </w:r>
    </w:p>
    <w:p w14:paraId="6879E0B7" w14:textId="77777777" w:rsidR="00790D60" w:rsidRDefault="00A83B25" w:rsidP="00790C1C">
      <w:pPr>
        <w:pStyle w:val="ListParagraph"/>
        <w:numPr>
          <w:ilvl w:val="1"/>
          <w:numId w:val="1"/>
        </w:numPr>
        <w:rPr>
          <w:rFonts w:ascii="Open Sans" w:hAnsi="Open Sans" w:cs="Open Sans"/>
          <w:color w:val="auto"/>
        </w:rPr>
      </w:pPr>
      <w:r>
        <w:rPr>
          <w:rFonts w:ascii="Open Sans" w:hAnsi="Open Sans" w:cs="Open Sans"/>
          <w:color w:val="auto"/>
        </w:rPr>
        <w:t>Understand systems and processes for managing admin tasks</w:t>
      </w:r>
    </w:p>
    <w:p w14:paraId="26AEC6B1" w14:textId="77777777" w:rsidR="00790D60" w:rsidRPr="00790D60" w:rsidRDefault="00790D60" w:rsidP="00790D60">
      <w:pPr>
        <w:pStyle w:val="ListParagraph"/>
        <w:numPr>
          <w:ilvl w:val="1"/>
          <w:numId w:val="1"/>
        </w:numPr>
        <w:rPr>
          <w:rFonts w:ascii="Open Sans" w:hAnsi="Open Sans" w:cs="Open Sans"/>
          <w:color w:val="auto"/>
        </w:rPr>
      </w:pPr>
      <w:r w:rsidRPr="00790D60">
        <w:rPr>
          <w:rFonts w:ascii="Open Sans" w:hAnsi="Open Sans" w:cs="Open Sans"/>
          <w:color w:val="auto"/>
        </w:rPr>
        <w:t xml:space="preserve">Work flows for projects and seasonal administration support </w:t>
      </w:r>
    </w:p>
    <w:p w14:paraId="5193A6A4" w14:textId="30B31E32" w:rsidR="00114474" w:rsidRPr="00790D60" w:rsidRDefault="00114474" w:rsidP="00790D60">
      <w:pPr>
        <w:rPr>
          <w:rFonts w:ascii="Open Sans" w:hAnsi="Open Sans" w:cs="Open Sans"/>
          <w:color w:val="auto"/>
        </w:rPr>
      </w:pPr>
    </w:p>
    <w:p w14:paraId="16263039" w14:textId="4BCF1DFC" w:rsidR="00863233" w:rsidRPr="00BD0495" w:rsidRDefault="00D53AF7" w:rsidP="00BD0495">
      <w:pPr>
        <w:pStyle w:val="ListParagraph"/>
        <w:numPr>
          <w:ilvl w:val="0"/>
          <w:numId w:val="1"/>
        </w:numPr>
        <w:rPr>
          <w:rFonts w:ascii="Open Sans" w:hAnsi="Open Sans" w:cs="Open Sans"/>
          <w:color w:val="auto"/>
        </w:rPr>
      </w:pPr>
      <w:r>
        <w:rPr>
          <w:rFonts w:ascii="Open Sans" w:hAnsi="Open Sans" w:cs="Open Sans"/>
          <w:color w:val="auto"/>
        </w:rPr>
        <w:t>Support</w:t>
      </w:r>
    </w:p>
    <w:p w14:paraId="2B83EF28" w14:textId="7E62DC51" w:rsidR="00A83B25" w:rsidRDefault="00A83B25" w:rsidP="00BD0495">
      <w:pPr>
        <w:pStyle w:val="ListParagraph"/>
        <w:numPr>
          <w:ilvl w:val="1"/>
          <w:numId w:val="1"/>
        </w:numPr>
        <w:rPr>
          <w:rFonts w:ascii="Open Sans" w:hAnsi="Open Sans" w:cs="Open Sans"/>
          <w:color w:val="auto"/>
        </w:rPr>
      </w:pPr>
      <w:r>
        <w:rPr>
          <w:rFonts w:ascii="Open Sans" w:hAnsi="Open Sans" w:cs="Open Sans"/>
          <w:color w:val="auto"/>
        </w:rPr>
        <w:t>Coordinate the staff accommodation, travel and expense needs for Kings Camps and Head Office staff</w:t>
      </w:r>
    </w:p>
    <w:p w14:paraId="31AAFA33" w14:textId="5CD679C3" w:rsidR="00A83B25" w:rsidRDefault="00790C1C" w:rsidP="00BD0495">
      <w:pPr>
        <w:pStyle w:val="ListParagraph"/>
        <w:numPr>
          <w:ilvl w:val="1"/>
          <w:numId w:val="1"/>
        </w:numPr>
        <w:rPr>
          <w:rFonts w:ascii="Open Sans" w:hAnsi="Open Sans" w:cs="Open Sans"/>
          <w:color w:val="auto"/>
        </w:rPr>
      </w:pPr>
      <w:r>
        <w:rPr>
          <w:rFonts w:ascii="Open Sans" w:hAnsi="Open Sans" w:cs="Open Sans"/>
          <w:color w:val="auto"/>
        </w:rPr>
        <w:t>Ensure all information c</w:t>
      </w:r>
      <w:r w:rsidR="00A83B25">
        <w:rPr>
          <w:rFonts w:ascii="Open Sans" w:hAnsi="Open Sans" w:cs="Open Sans"/>
          <w:color w:val="auto"/>
        </w:rPr>
        <w:t>apture</w:t>
      </w:r>
      <w:r>
        <w:rPr>
          <w:rFonts w:ascii="Open Sans" w:hAnsi="Open Sans" w:cs="Open Sans"/>
          <w:color w:val="auto"/>
        </w:rPr>
        <w:t>d</w:t>
      </w:r>
      <w:r w:rsidR="00A83B25">
        <w:rPr>
          <w:rFonts w:ascii="Open Sans" w:hAnsi="Open Sans" w:cs="Open Sans"/>
          <w:color w:val="auto"/>
        </w:rPr>
        <w:t xml:space="preserve"> i</w:t>
      </w:r>
      <w:r>
        <w:rPr>
          <w:rFonts w:ascii="Open Sans" w:hAnsi="Open Sans" w:cs="Open Sans"/>
          <w:color w:val="auto"/>
        </w:rPr>
        <w:t>s</w:t>
      </w:r>
      <w:r w:rsidR="00A83B25">
        <w:rPr>
          <w:rFonts w:ascii="Open Sans" w:hAnsi="Open Sans" w:cs="Open Sans"/>
          <w:color w:val="auto"/>
        </w:rPr>
        <w:t xml:space="preserve"> accurately </w:t>
      </w:r>
      <w:r>
        <w:rPr>
          <w:rFonts w:ascii="Open Sans" w:hAnsi="Open Sans" w:cs="Open Sans"/>
          <w:color w:val="auto"/>
        </w:rPr>
        <w:t>inputted</w:t>
      </w:r>
    </w:p>
    <w:p w14:paraId="62106AAA" w14:textId="469CD12B" w:rsidR="00D53AF7" w:rsidRPr="00790D60" w:rsidRDefault="00D53AF7" w:rsidP="00D53AF7">
      <w:pPr>
        <w:pStyle w:val="ListParagraph"/>
        <w:numPr>
          <w:ilvl w:val="1"/>
          <w:numId w:val="1"/>
        </w:numPr>
        <w:rPr>
          <w:rFonts w:ascii="Open Sans" w:hAnsi="Open Sans" w:cs="Open Sans"/>
          <w:color w:val="auto"/>
        </w:rPr>
      </w:pPr>
      <w:r w:rsidRPr="00790D60">
        <w:rPr>
          <w:rFonts w:ascii="Open Sans" w:hAnsi="Open Sans" w:cs="Open Sans"/>
          <w:color w:val="auto"/>
        </w:rPr>
        <w:t>Provide timely and appropriate response to enquiries and questions from staff</w:t>
      </w:r>
    </w:p>
    <w:p w14:paraId="2AD8D7C5" w14:textId="6DC05E05" w:rsidR="00D53AF7" w:rsidRDefault="00D53AF7" w:rsidP="00D53AF7">
      <w:pPr>
        <w:pStyle w:val="ListParagraph"/>
        <w:numPr>
          <w:ilvl w:val="1"/>
          <w:numId w:val="1"/>
        </w:numPr>
        <w:rPr>
          <w:rFonts w:ascii="Open Sans" w:hAnsi="Open Sans" w:cs="Open Sans"/>
          <w:color w:val="auto"/>
        </w:rPr>
      </w:pPr>
      <w:r w:rsidRPr="00790D60">
        <w:rPr>
          <w:rFonts w:ascii="Open Sans" w:hAnsi="Open Sans" w:cs="Open Sans"/>
          <w:color w:val="auto"/>
        </w:rPr>
        <w:t>Provide requested information to staff via phone and email</w:t>
      </w:r>
    </w:p>
    <w:p w14:paraId="07E3E2CD" w14:textId="4C346CC5" w:rsidR="00790D60" w:rsidRPr="00790D60" w:rsidRDefault="00790D60" w:rsidP="00790D60">
      <w:pPr>
        <w:pStyle w:val="ListParagraph"/>
        <w:numPr>
          <w:ilvl w:val="1"/>
          <w:numId w:val="1"/>
        </w:numPr>
        <w:rPr>
          <w:rFonts w:ascii="Open Sans" w:hAnsi="Open Sans" w:cs="Open Sans"/>
          <w:color w:val="auto"/>
        </w:rPr>
      </w:pPr>
      <w:r w:rsidRPr="00790D60">
        <w:rPr>
          <w:rFonts w:ascii="Open Sans" w:hAnsi="Open Sans" w:cs="Open Sans"/>
          <w:color w:val="auto"/>
        </w:rPr>
        <w:t>Complete administrative tasks that alleviate seasonal pressure</w:t>
      </w:r>
      <w:r w:rsidR="00714371">
        <w:rPr>
          <w:rFonts w:ascii="Open Sans" w:hAnsi="Open Sans" w:cs="Open Sans"/>
          <w:color w:val="auto"/>
        </w:rPr>
        <w:t xml:space="preserve"> and relate to specific projects</w:t>
      </w:r>
    </w:p>
    <w:p w14:paraId="28BD2C83" w14:textId="717731DE" w:rsidR="00D53AF7" w:rsidRPr="00790D60" w:rsidRDefault="00D53AF7" w:rsidP="00D53AF7">
      <w:pPr>
        <w:pStyle w:val="ListParagraph"/>
        <w:numPr>
          <w:ilvl w:val="1"/>
          <w:numId w:val="1"/>
        </w:numPr>
        <w:rPr>
          <w:rFonts w:ascii="Open Sans" w:hAnsi="Open Sans" w:cs="Open Sans"/>
          <w:color w:val="auto"/>
        </w:rPr>
      </w:pPr>
      <w:r w:rsidRPr="00790D60">
        <w:rPr>
          <w:rFonts w:ascii="Open Sans" w:hAnsi="Open Sans" w:cs="Open Sans"/>
          <w:color w:val="auto"/>
        </w:rPr>
        <w:t>Provide regular reporting to the Head of Operations</w:t>
      </w:r>
    </w:p>
    <w:p w14:paraId="41B78ADF" w14:textId="123DA2D4" w:rsidR="00790C1C" w:rsidRDefault="00D53AF7" w:rsidP="00790C1C">
      <w:pPr>
        <w:pStyle w:val="ListParagraph"/>
        <w:numPr>
          <w:ilvl w:val="1"/>
          <w:numId w:val="1"/>
        </w:numPr>
        <w:rPr>
          <w:rFonts w:ascii="Open Sans" w:hAnsi="Open Sans" w:cs="Open Sans"/>
          <w:color w:val="auto"/>
        </w:rPr>
      </w:pPr>
      <w:r>
        <w:rPr>
          <w:rFonts w:ascii="Open Sans" w:hAnsi="Open Sans" w:cs="Open Sans"/>
          <w:color w:val="auto"/>
        </w:rPr>
        <w:t xml:space="preserve">Work collaboratively </w:t>
      </w:r>
      <w:r w:rsidR="00790C1C">
        <w:rPr>
          <w:rFonts w:ascii="Open Sans" w:hAnsi="Open Sans" w:cs="Open Sans"/>
          <w:color w:val="auto"/>
        </w:rPr>
        <w:t>with the Operations team to meet deadlines, ensuring paperwork is returned on a weekly basis</w:t>
      </w:r>
    </w:p>
    <w:p w14:paraId="3FDFFC3B" w14:textId="6AE8F5A8" w:rsidR="00790C1C" w:rsidRPr="00790C1C" w:rsidRDefault="00790C1C" w:rsidP="00790C1C">
      <w:pPr>
        <w:pStyle w:val="ListParagraph"/>
        <w:numPr>
          <w:ilvl w:val="1"/>
          <w:numId w:val="1"/>
        </w:numPr>
        <w:rPr>
          <w:rFonts w:ascii="Open Sans" w:hAnsi="Open Sans" w:cs="Open Sans"/>
          <w:color w:val="auto"/>
        </w:rPr>
      </w:pPr>
      <w:r w:rsidRPr="00790D60">
        <w:rPr>
          <w:rFonts w:ascii="Open Sans" w:hAnsi="Open Sans" w:cs="Open Sans"/>
          <w:color w:val="auto"/>
        </w:rPr>
        <w:t>Use a variety of software packages (MS Teams, Word, Excel and bespoke systems) </w:t>
      </w:r>
    </w:p>
    <w:p w14:paraId="0EA4CF35" w14:textId="77777777" w:rsidR="00441DF2" w:rsidRDefault="00441DF2" w:rsidP="00441DF2">
      <w:pPr>
        <w:rPr>
          <w:rFonts w:ascii="Open Sans" w:hAnsi="Open Sans" w:cs="Open Sans"/>
          <w:color w:val="auto"/>
        </w:rPr>
      </w:pPr>
      <w:bookmarkStart w:id="1" w:name="_Hlk511055824"/>
    </w:p>
    <w:p w14:paraId="3F5A5023" w14:textId="6BF10985" w:rsidR="00095F3B" w:rsidRPr="00714371" w:rsidRDefault="00714371" w:rsidP="00714371">
      <w:pPr>
        <w:spacing w:after="160" w:line="259" w:lineRule="auto"/>
        <w:rPr>
          <w:rFonts w:ascii="Open Sans" w:eastAsiaTheme="majorEastAsia" w:hAnsi="Open Sans" w:cs="Open Sans"/>
          <w:color w:val="auto"/>
          <w:sz w:val="26"/>
          <w:szCs w:val="26"/>
        </w:rPr>
      </w:pPr>
      <w:r>
        <w:rPr>
          <w:rFonts w:ascii="Open Sans" w:hAnsi="Open Sans" w:cs="Open Sans"/>
          <w:color w:val="auto"/>
        </w:rPr>
        <w:br w:type="page"/>
      </w:r>
    </w:p>
    <w:bookmarkEnd w:id="1"/>
    <w:p w14:paraId="0C96C732" w14:textId="77777777" w:rsidR="00790C1C" w:rsidRPr="00441DF2" w:rsidRDefault="00790C1C" w:rsidP="00790C1C">
      <w:pPr>
        <w:pStyle w:val="Heading2"/>
        <w:rPr>
          <w:rFonts w:ascii="Open Sans" w:hAnsi="Open Sans" w:cs="Open Sans"/>
          <w:color w:val="auto"/>
        </w:rPr>
      </w:pPr>
      <w:r w:rsidRPr="00441DF2">
        <w:rPr>
          <w:rFonts w:ascii="Open Sans" w:hAnsi="Open Sans" w:cs="Open Sans"/>
          <w:color w:val="auto"/>
        </w:rPr>
        <w:lastRenderedPageBreak/>
        <w:t>Conditions of Work</w:t>
      </w:r>
    </w:p>
    <w:p w14:paraId="6688E3B0" w14:textId="229583FF" w:rsidR="00790D60" w:rsidRDefault="00790D60" w:rsidP="00790C1C">
      <w:pPr>
        <w:pStyle w:val="ListParagraph"/>
        <w:numPr>
          <w:ilvl w:val="0"/>
          <w:numId w:val="3"/>
        </w:numPr>
        <w:rPr>
          <w:rFonts w:ascii="Open Sans" w:hAnsi="Open Sans" w:cs="Open Sans"/>
          <w:color w:val="auto"/>
        </w:rPr>
      </w:pPr>
      <w:r>
        <w:rPr>
          <w:rFonts w:ascii="Open Sans" w:hAnsi="Open Sans" w:cs="Open Sans"/>
          <w:color w:val="auto"/>
        </w:rPr>
        <w:t>Initial 3-month contract</w:t>
      </w:r>
    </w:p>
    <w:p w14:paraId="3C9D89AD" w14:textId="2C42C556" w:rsidR="00790D60" w:rsidRDefault="00790D60" w:rsidP="00790C1C">
      <w:pPr>
        <w:pStyle w:val="ListParagraph"/>
        <w:numPr>
          <w:ilvl w:val="0"/>
          <w:numId w:val="3"/>
        </w:numPr>
        <w:rPr>
          <w:rFonts w:ascii="Open Sans" w:hAnsi="Open Sans" w:cs="Open Sans"/>
          <w:color w:val="auto"/>
        </w:rPr>
      </w:pPr>
      <w:r>
        <w:rPr>
          <w:rFonts w:ascii="Open Sans" w:hAnsi="Open Sans" w:cs="Open Sans"/>
          <w:color w:val="auto"/>
        </w:rPr>
        <w:t>Hybrid working options at our Sheffield Head office and home-working days</w:t>
      </w:r>
    </w:p>
    <w:p w14:paraId="0F647A18" w14:textId="7FFFD821" w:rsidR="00790C1C" w:rsidRDefault="00790C1C" w:rsidP="00790C1C">
      <w:pPr>
        <w:pStyle w:val="ListParagraph"/>
        <w:numPr>
          <w:ilvl w:val="0"/>
          <w:numId w:val="3"/>
        </w:numPr>
        <w:rPr>
          <w:rFonts w:ascii="Open Sans" w:hAnsi="Open Sans" w:cs="Open Sans"/>
          <w:color w:val="auto"/>
        </w:rPr>
      </w:pPr>
      <w:r>
        <w:rPr>
          <w:rFonts w:ascii="Open Sans" w:hAnsi="Open Sans" w:cs="Open Sans"/>
          <w:color w:val="auto"/>
        </w:rPr>
        <w:t>Salary £2</w:t>
      </w:r>
      <w:r w:rsidR="00790D60">
        <w:rPr>
          <w:rFonts w:ascii="Open Sans" w:hAnsi="Open Sans" w:cs="Open Sans"/>
          <w:color w:val="auto"/>
        </w:rPr>
        <w:t>1-</w:t>
      </w:r>
      <w:r>
        <w:rPr>
          <w:rFonts w:ascii="Open Sans" w:hAnsi="Open Sans" w:cs="Open Sans"/>
          <w:color w:val="auto"/>
        </w:rPr>
        <w:t>2</w:t>
      </w:r>
      <w:r w:rsidR="00790D60">
        <w:rPr>
          <w:rFonts w:ascii="Open Sans" w:hAnsi="Open Sans" w:cs="Open Sans"/>
          <w:color w:val="auto"/>
        </w:rPr>
        <w:t>3</w:t>
      </w:r>
      <w:r>
        <w:rPr>
          <w:rFonts w:ascii="Open Sans" w:hAnsi="Open Sans" w:cs="Open Sans"/>
          <w:color w:val="auto"/>
        </w:rPr>
        <w:t xml:space="preserve">,000 </w:t>
      </w:r>
      <w:r w:rsidR="00790D60">
        <w:rPr>
          <w:rFonts w:ascii="Open Sans" w:hAnsi="Open Sans" w:cs="Open Sans"/>
          <w:color w:val="auto"/>
        </w:rPr>
        <w:t xml:space="preserve">per annum, </w:t>
      </w:r>
      <w:r>
        <w:rPr>
          <w:rFonts w:ascii="Open Sans" w:hAnsi="Open Sans" w:cs="Open Sans"/>
          <w:color w:val="auto"/>
        </w:rPr>
        <w:t>depending on experience (pro rata</w:t>
      </w:r>
      <w:r w:rsidR="00790D60">
        <w:rPr>
          <w:rFonts w:ascii="Open Sans" w:hAnsi="Open Sans" w:cs="Open Sans"/>
          <w:color w:val="auto"/>
        </w:rPr>
        <w:t>, DOE</w:t>
      </w:r>
      <w:r>
        <w:rPr>
          <w:rFonts w:ascii="Open Sans" w:hAnsi="Open Sans" w:cs="Open Sans"/>
          <w:color w:val="auto"/>
        </w:rPr>
        <w:t>)</w:t>
      </w:r>
    </w:p>
    <w:p w14:paraId="28C16D5C" w14:textId="64ADCA32" w:rsidR="00790C1C" w:rsidRPr="00BD0495" w:rsidRDefault="00790C1C" w:rsidP="00790C1C">
      <w:pPr>
        <w:pStyle w:val="ListParagraph"/>
        <w:numPr>
          <w:ilvl w:val="0"/>
          <w:numId w:val="3"/>
        </w:numPr>
        <w:rPr>
          <w:rFonts w:ascii="Open Sans" w:hAnsi="Open Sans" w:cs="Open Sans"/>
          <w:color w:val="auto"/>
        </w:rPr>
      </w:pPr>
      <w:r w:rsidRPr="00BD0495">
        <w:rPr>
          <w:rFonts w:ascii="Open Sans" w:hAnsi="Open Sans" w:cs="Open Sans"/>
          <w:color w:val="auto"/>
        </w:rPr>
        <w:t>37.5 hours Mon-Fri within 8am-6pm</w:t>
      </w:r>
      <w:r w:rsidR="00790D60">
        <w:rPr>
          <w:rFonts w:ascii="Open Sans" w:hAnsi="Open Sans" w:cs="Open Sans"/>
          <w:color w:val="auto"/>
        </w:rPr>
        <w:t xml:space="preserve"> (flexible hours can be discussed)</w:t>
      </w:r>
    </w:p>
    <w:p w14:paraId="1F8D23E9" w14:textId="0DDCF2AE" w:rsidR="00790C1C" w:rsidRPr="00BD0495" w:rsidRDefault="00790C1C" w:rsidP="00790C1C">
      <w:pPr>
        <w:pStyle w:val="ListParagraph"/>
        <w:numPr>
          <w:ilvl w:val="0"/>
          <w:numId w:val="3"/>
        </w:numPr>
        <w:rPr>
          <w:rFonts w:ascii="Open Sans" w:hAnsi="Open Sans" w:cs="Open Sans"/>
          <w:color w:val="auto"/>
        </w:rPr>
      </w:pPr>
      <w:r w:rsidRPr="00BD0495">
        <w:rPr>
          <w:rStyle w:val="Strong"/>
          <w:rFonts w:ascii="Open Sans" w:hAnsi="Open Sans" w:cs="Open Sans"/>
          <w:b w:val="0"/>
          <w:color w:val="auto"/>
          <w:shd w:val="clear" w:color="auto" w:fill="FFFFFF"/>
        </w:rPr>
        <w:t>The role requires a flexible approach to working hours and p</w:t>
      </w:r>
      <w:r w:rsidRPr="00BD0495">
        <w:rPr>
          <w:rFonts w:ascii="Open Sans" w:hAnsi="Open Sans" w:cs="Open Sans"/>
          <w:color w:val="auto"/>
        </w:rPr>
        <w:t xml:space="preserve">eak periods, including </w:t>
      </w:r>
      <w:r w:rsidR="00790D60">
        <w:rPr>
          <w:rFonts w:ascii="Open Sans" w:hAnsi="Open Sans" w:cs="Open Sans"/>
          <w:color w:val="auto"/>
        </w:rPr>
        <w:t xml:space="preserve">occasional </w:t>
      </w:r>
      <w:r w:rsidRPr="00BD0495">
        <w:rPr>
          <w:rFonts w:ascii="Open Sans" w:hAnsi="Open Sans" w:cs="Open Sans"/>
          <w:color w:val="auto"/>
        </w:rPr>
        <w:t>evenings and weekends</w:t>
      </w:r>
    </w:p>
    <w:p w14:paraId="04A7720C" w14:textId="77777777" w:rsidR="00790C1C" w:rsidRPr="00BD0495" w:rsidRDefault="00790C1C" w:rsidP="00790C1C">
      <w:pPr>
        <w:pStyle w:val="ListParagraph"/>
        <w:numPr>
          <w:ilvl w:val="0"/>
          <w:numId w:val="3"/>
        </w:numPr>
        <w:rPr>
          <w:rFonts w:ascii="Open Sans" w:hAnsi="Open Sans" w:cs="Open Sans"/>
          <w:color w:val="auto"/>
        </w:rPr>
      </w:pPr>
      <w:r w:rsidRPr="00BD0495">
        <w:rPr>
          <w:rFonts w:ascii="Open Sans" w:hAnsi="Open Sans" w:cs="Open Sans"/>
          <w:color w:val="auto"/>
        </w:rPr>
        <w:t>Report to Head of Operations with weekly 1:1 meeting</w:t>
      </w:r>
    </w:p>
    <w:p w14:paraId="26CEE604" w14:textId="6B88FBCF" w:rsidR="00790C1C" w:rsidRDefault="00790C1C" w:rsidP="00790C1C">
      <w:pPr>
        <w:pStyle w:val="ListParagraph"/>
        <w:numPr>
          <w:ilvl w:val="0"/>
          <w:numId w:val="3"/>
        </w:numPr>
        <w:rPr>
          <w:rFonts w:ascii="Open Sans" w:hAnsi="Open Sans" w:cs="Open Sans"/>
          <w:color w:val="auto"/>
        </w:rPr>
      </w:pPr>
      <w:r>
        <w:rPr>
          <w:rFonts w:ascii="Open Sans" w:hAnsi="Open Sans" w:cs="Open Sans"/>
          <w:color w:val="auto"/>
        </w:rPr>
        <w:t>Seasonal</w:t>
      </w:r>
      <w:r w:rsidRPr="00BD0495">
        <w:rPr>
          <w:rFonts w:ascii="Open Sans" w:hAnsi="Open Sans" w:cs="Open Sans"/>
          <w:color w:val="auto"/>
        </w:rPr>
        <w:t xml:space="preserve"> performance review </w:t>
      </w:r>
    </w:p>
    <w:p w14:paraId="554D00D7" w14:textId="77777777" w:rsidR="00790D60" w:rsidRPr="00790D60" w:rsidRDefault="00790D60" w:rsidP="00790D60">
      <w:pPr>
        <w:pStyle w:val="ListParagraph"/>
        <w:numPr>
          <w:ilvl w:val="0"/>
          <w:numId w:val="3"/>
        </w:numPr>
        <w:rPr>
          <w:rFonts w:ascii="Open Sans" w:hAnsi="Open Sans" w:cs="Open Sans"/>
          <w:color w:val="auto"/>
        </w:rPr>
      </w:pPr>
      <w:r w:rsidRPr="00790D60">
        <w:rPr>
          <w:rFonts w:ascii="Open Sans" w:hAnsi="Open Sans" w:cs="Open Sans"/>
          <w:color w:val="auto"/>
        </w:rPr>
        <w:t>Subsidised school holiday childcare provision (for 5-15 years)</w:t>
      </w:r>
    </w:p>
    <w:p w14:paraId="0131245F" w14:textId="0B92BA54" w:rsidR="00790D60" w:rsidRDefault="00790D60" w:rsidP="00790D60">
      <w:pPr>
        <w:pStyle w:val="ListParagraph"/>
        <w:numPr>
          <w:ilvl w:val="0"/>
          <w:numId w:val="3"/>
        </w:numPr>
        <w:rPr>
          <w:rFonts w:ascii="Open Sans" w:hAnsi="Open Sans" w:cs="Open Sans"/>
          <w:color w:val="auto"/>
        </w:rPr>
      </w:pPr>
      <w:r w:rsidRPr="00790D60">
        <w:rPr>
          <w:rFonts w:ascii="Open Sans" w:hAnsi="Open Sans" w:cs="Open Sans"/>
          <w:color w:val="auto"/>
        </w:rPr>
        <w:t>Secure, free onsite parking at Sheffield Office</w:t>
      </w:r>
    </w:p>
    <w:p w14:paraId="1702CE6F" w14:textId="6B230817" w:rsidR="00F379E1" w:rsidRDefault="00F379E1" w:rsidP="00F379E1">
      <w:pPr>
        <w:rPr>
          <w:rFonts w:ascii="Open Sans" w:hAnsi="Open Sans" w:cs="Open Sans"/>
          <w:color w:val="auto"/>
        </w:rPr>
      </w:pPr>
    </w:p>
    <w:p w14:paraId="5414F5D5" w14:textId="77777777" w:rsidR="00F379E1" w:rsidRPr="00BD0495" w:rsidRDefault="00F379E1" w:rsidP="00F379E1">
      <w:pPr>
        <w:pStyle w:val="Heading2"/>
        <w:rPr>
          <w:rFonts w:ascii="Open Sans" w:hAnsi="Open Sans" w:cs="Open Sans"/>
          <w:color w:val="auto"/>
        </w:rPr>
      </w:pPr>
      <w:r w:rsidRPr="00BD0495">
        <w:rPr>
          <w:rFonts w:ascii="Open Sans" w:hAnsi="Open Sans" w:cs="Open Sans"/>
          <w:color w:val="auto"/>
        </w:rPr>
        <w:t>Ideal Personal Specification</w:t>
      </w:r>
    </w:p>
    <w:p w14:paraId="4327DD85" w14:textId="77777777" w:rsidR="00F379E1" w:rsidRDefault="00F379E1" w:rsidP="00F379E1">
      <w:pPr>
        <w:pStyle w:val="ListParagraph"/>
        <w:numPr>
          <w:ilvl w:val="0"/>
          <w:numId w:val="3"/>
        </w:numPr>
        <w:rPr>
          <w:rFonts w:ascii="Open Sans" w:hAnsi="Open Sans" w:cs="Open Sans"/>
          <w:color w:val="auto"/>
        </w:rPr>
      </w:pPr>
      <w:r>
        <w:rPr>
          <w:rFonts w:ascii="Open Sans" w:hAnsi="Open Sans" w:cs="Open Sans"/>
          <w:color w:val="auto"/>
        </w:rPr>
        <w:t>High level of availability, efficiency and friendliness</w:t>
      </w:r>
    </w:p>
    <w:p w14:paraId="6B6A1BCB" w14:textId="77777777" w:rsidR="00F379E1" w:rsidRDefault="00F379E1" w:rsidP="00F379E1">
      <w:pPr>
        <w:pStyle w:val="ListParagraph"/>
        <w:numPr>
          <w:ilvl w:val="0"/>
          <w:numId w:val="3"/>
        </w:numPr>
        <w:rPr>
          <w:rFonts w:ascii="Open Sans" w:hAnsi="Open Sans" w:cs="Open Sans"/>
          <w:color w:val="auto"/>
        </w:rPr>
      </w:pPr>
      <w:r>
        <w:rPr>
          <w:rFonts w:ascii="Open Sans" w:hAnsi="Open Sans" w:cs="Open Sans"/>
          <w:color w:val="auto"/>
        </w:rPr>
        <w:t>Organised with a high level of attention to detail</w:t>
      </w:r>
    </w:p>
    <w:p w14:paraId="60B92AD6" w14:textId="77777777" w:rsidR="00F379E1" w:rsidRDefault="00F379E1" w:rsidP="00F379E1">
      <w:pPr>
        <w:pStyle w:val="ListParagraph"/>
        <w:numPr>
          <w:ilvl w:val="0"/>
          <w:numId w:val="3"/>
        </w:numPr>
        <w:rPr>
          <w:rFonts w:ascii="Open Sans" w:hAnsi="Open Sans" w:cs="Open Sans"/>
          <w:color w:val="auto"/>
        </w:rPr>
      </w:pPr>
      <w:r>
        <w:rPr>
          <w:rFonts w:ascii="Open Sans" w:hAnsi="Open Sans" w:cs="Open Sans"/>
          <w:color w:val="auto"/>
        </w:rPr>
        <w:t>Patient and self-motivated</w:t>
      </w:r>
    </w:p>
    <w:p w14:paraId="3AAD49C1" w14:textId="77777777" w:rsidR="00F379E1" w:rsidRDefault="00F379E1" w:rsidP="00F379E1">
      <w:pPr>
        <w:pStyle w:val="ListParagraph"/>
        <w:numPr>
          <w:ilvl w:val="0"/>
          <w:numId w:val="3"/>
        </w:numPr>
        <w:rPr>
          <w:rFonts w:ascii="Open Sans" w:hAnsi="Open Sans" w:cs="Open Sans"/>
          <w:color w:val="auto"/>
        </w:rPr>
      </w:pPr>
      <w:r>
        <w:rPr>
          <w:rFonts w:ascii="Open Sans" w:hAnsi="Open Sans" w:cs="Open Sans"/>
          <w:color w:val="auto"/>
        </w:rPr>
        <w:t>Understanding of GDPR and sensitive data and the need for confidentiality</w:t>
      </w:r>
    </w:p>
    <w:p w14:paraId="24F34E2D" w14:textId="77777777" w:rsidR="00F379E1" w:rsidRDefault="00F379E1" w:rsidP="00F379E1">
      <w:pPr>
        <w:pStyle w:val="ListParagraph"/>
        <w:numPr>
          <w:ilvl w:val="0"/>
          <w:numId w:val="3"/>
        </w:numPr>
        <w:rPr>
          <w:rFonts w:ascii="Open Sans" w:hAnsi="Open Sans" w:cs="Open Sans"/>
          <w:color w:val="auto"/>
        </w:rPr>
      </w:pPr>
      <w:r>
        <w:rPr>
          <w:rFonts w:ascii="Open Sans" w:hAnsi="Open Sans" w:cs="Open Sans"/>
          <w:color w:val="auto"/>
        </w:rPr>
        <w:t>Able to multi-task</w:t>
      </w:r>
    </w:p>
    <w:p w14:paraId="250ADEC1" w14:textId="77777777" w:rsidR="00F379E1" w:rsidRDefault="00F379E1" w:rsidP="00F379E1">
      <w:pPr>
        <w:pStyle w:val="ListParagraph"/>
        <w:numPr>
          <w:ilvl w:val="0"/>
          <w:numId w:val="3"/>
        </w:numPr>
        <w:rPr>
          <w:rFonts w:ascii="Open Sans" w:hAnsi="Open Sans" w:cs="Open Sans"/>
          <w:color w:val="auto"/>
        </w:rPr>
      </w:pPr>
      <w:r>
        <w:rPr>
          <w:rFonts w:ascii="Open Sans" w:hAnsi="Open Sans" w:cs="Open Sans"/>
          <w:color w:val="auto"/>
        </w:rPr>
        <w:t>High level of verbal and written communication skills</w:t>
      </w:r>
    </w:p>
    <w:p w14:paraId="2D1053C0" w14:textId="77777777" w:rsidR="00F379E1" w:rsidRDefault="00F379E1" w:rsidP="00F379E1">
      <w:pPr>
        <w:pStyle w:val="ListParagraph"/>
        <w:numPr>
          <w:ilvl w:val="0"/>
          <w:numId w:val="3"/>
        </w:numPr>
        <w:rPr>
          <w:rFonts w:ascii="Open Sans" w:hAnsi="Open Sans" w:cs="Open Sans"/>
          <w:color w:val="auto"/>
        </w:rPr>
      </w:pPr>
      <w:r>
        <w:rPr>
          <w:rFonts w:ascii="Open Sans" w:hAnsi="Open Sans" w:cs="Open Sans"/>
          <w:color w:val="auto"/>
        </w:rPr>
        <w:t>Experience of an administrative role and good level of IT skills</w:t>
      </w:r>
    </w:p>
    <w:p w14:paraId="6669CB15" w14:textId="77777777" w:rsidR="00F379E1" w:rsidRPr="00BD0495" w:rsidRDefault="00F379E1" w:rsidP="00F379E1">
      <w:pPr>
        <w:pStyle w:val="ListParagraph"/>
        <w:numPr>
          <w:ilvl w:val="0"/>
          <w:numId w:val="3"/>
        </w:numPr>
        <w:rPr>
          <w:rFonts w:ascii="Open Sans" w:hAnsi="Open Sans" w:cs="Open Sans"/>
          <w:color w:val="auto"/>
        </w:rPr>
      </w:pPr>
      <w:r w:rsidRPr="00BD0495">
        <w:rPr>
          <w:rFonts w:ascii="Open Sans" w:hAnsi="Open Sans" w:cs="Open Sans"/>
          <w:color w:val="auto"/>
        </w:rPr>
        <w:t>Fully supportive of our vision and mission</w:t>
      </w:r>
    </w:p>
    <w:p w14:paraId="524A6F25" w14:textId="77777777" w:rsidR="00790C1C" w:rsidRPr="00BD0495" w:rsidRDefault="00790C1C" w:rsidP="00BD0495">
      <w:pPr>
        <w:rPr>
          <w:rFonts w:ascii="Open Sans" w:hAnsi="Open Sans" w:cs="Open Sans"/>
          <w:color w:val="auto"/>
        </w:rPr>
      </w:pPr>
    </w:p>
    <w:p w14:paraId="2EB5B94C" w14:textId="77777777" w:rsidR="00E04CAE" w:rsidRPr="00BD0495" w:rsidRDefault="00E04CAE" w:rsidP="00BD0495">
      <w:pPr>
        <w:pStyle w:val="Heading2"/>
        <w:rPr>
          <w:rFonts w:ascii="Open Sans" w:hAnsi="Open Sans" w:cs="Open Sans"/>
          <w:color w:val="auto"/>
        </w:rPr>
      </w:pPr>
      <w:r w:rsidRPr="00BD0495">
        <w:rPr>
          <w:rFonts w:ascii="Open Sans" w:hAnsi="Open Sans" w:cs="Open Sans"/>
          <w:color w:val="auto"/>
        </w:rPr>
        <w:t>About Us</w:t>
      </w:r>
    </w:p>
    <w:p w14:paraId="0C927633" w14:textId="77777777" w:rsidR="00E04CAE" w:rsidRPr="00BD0495" w:rsidRDefault="00E04CAE" w:rsidP="00BD0495">
      <w:pPr>
        <w:jc w:val="both"/>
        <w:rPr>
          <w:rFonts w:ascii="Open Sans" w:hAnsi="Open Sans" w:cs="Open Sans"/>
          <w:color w:val="auto"/>
        </w:rPr>
      </w:pPr>
      <w:r w:rsidRPr="00BD0495">
        <w:rPr>
          <w:rFonts w:ascii="Open Sans" w:hAnsi="Open Sans" w:cs="Open Sans"/>
          <w:color w:val="auto"/>
        </w:rPr>
        <w:t xml:space="preserve">Established in 1991, Kings Active Foundation is a UK registered charity with a vision of a world where children love being active, and a mission to get children active, having fun and learning together.  </w:t>
      </w:r>
    </w:p>
    <w:p w14:paraId="044DA252" w14:textId="77777777" w:rsidR="006439AE" w:rsidRPr="00BD0495" w:rsidRDefault="00E04CAE" w:rsidP="00BD0495">
      <w:pPr>
        <w:jc w:val="both"/>
        <w:rPr>
          <w:rFonts w:ascii="Open Sans" w:hAnsi="Open Sans" w:cs="Open Sans"/>
          <w:color w:val="auto"/>
        </w:rPr>
      </w:pPr>
      <w:r w:rsidRPr="00BD0495">
        <w:rPr>
          <w:rFonts w:ascii="Open Sans" w:hAnsi="Open Sans" w:cs="Open Sans"/>
          <w:color w:val="auto"/>
        </w:rPr>
        <w:t>We’re experts in using active games, sport and fun to connect with children via our activity programmes and we equip, enable and inspire others to deliver activity programmes.</w:t>
      </w:r>
      <w:r w:rsidR="006439AE" w:rsidRPr="00BD0495">
        <w:rPr>
          <w:rFonts w:ascii="Open Sans" w:hAnsi="Open Sans" w:cs="Open Sans"/>
          <w:color w:val="auto"/>
        </w:rPr>
        <w:t xml:space="preserve"> </w:t>
      </w:r>
    </w:p>
    <w:p w14:paraId="6B3A142F" w14:textId="3158CBE1" w:rsidR="00E04CAE" w:rsidRPr="00BD0495" w:rsidRDefault="00E04CAE" w:rsidP="00BD0495">
      <w:pPr>
        <w:jc w:val="both"/>
        <w:rPr>
          <w:rFonts w:ascii="Open Sans" w:hAnsi="Open Sans" w:cs="Open Sans"/>
          <w:color w:val="auto"/>
        </w:rPr>
      </w:pPr>
      <w:r w:rsidRPr="00BD0495">
        <w:rPr>
          <w:rFonts w:ascii="Open Sans" w:hAnsi="Open Sans" w:cs="Open Sans"/>
          <w:color w:val="auto"/>
        </w:rPr>
        <w:t>We are a small team doing big things. We have a passion for our work and a desire to get more children active and improving their physical and mental wellbeing.</w:t>
      </w:r>
    </w:p>
    <w:p w14:paraId="72A3D3EC" w14:textId="43DABF79" w:rsidR="00E6485A" w:rsidRPr="00BD0495" w:rsidRDefault="00E04CAE" w:rsidP="00BD0495">
      <w:pPr>
        <w:jc w:val="both"/>
        <w:rPr>
          <w:rFonts w:ascii="Open Sans" w:hAnsi="Open Sans" w:cs="Open Sans"/>
          <w:color w:val="auto"/>
        </w:rPr>
      </w:pPr>
      <w:r w:rsidRPr="00BD0495">
        <w:rPr>
          <w:rFonts w:ascii="Open Sans" w:hAnsi="Open Sans" w:cs="Open Sans"/>
          <w:color w:val="auto"/>
        </w:rPr>
        <w:t>We’re committed to safeguarding and promoting the welfare of children and young people. Safer recruitment is central to the way we work and all staff and volunteers are expected to share our commitment to safeguarding, always creating an environment where young people feel safe and can thrive</w:t>
      </w:r>
      <w:r w:rsidR="004B3B25" w:rsidRPr="00BD0495">
        <w:rPr>
          <w:rFonts w:ascii="Open Sans" w:hAnsi="Open Sans" w:cs="Open Sans"/>
          <w:color w:val="auto"/>
        </w:rPr>
        <w:t>.</w:t>
      </w:r>
    </w:p>
    <w:sectPr w:rsidR="00E6485A" w:rsidRPr="00BD0495" w:rsidSect="00462F2F">
      <w:footerReference w:type="default" r:id="rId11"/>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7B00A" w14:textId="77777777" w:rsidR="00991358" w:rsidRDefault="00991358">
      <w:pPr>
        <w:spacing w:after="0" w:line="240" w:lineRule="auto"/>
      </w:pPr>
      <w:r>
        <w:separator/>
      </w:r>
    </w:p>
  </w:endnote>
  <w:endnote w:type="continuationSeparator" w:id="0">
    <w:p w14:paraId="60061E4C" w14:textId="77777777" w:rsidR="00991358" w:rsidRDefault="00991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940D" w14:textId="7A7408B3" w:rsidR="00C252BE" w:rsidRDefault="004B3B25">
    <w:pPr>
      <w:pStyle w:val="Footer"/>
    </w:pPr>
    <w:r>
      <w:rPr>
        <w:sz w:val="20"/>
        <w:szCs w:val="20"/>
      </w:rPr>
      <w:t>Property of Kings Active Foundation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AFD9C" w14:textId="77777777" w:rsidR="00991358" w:rsidRDefault="00991358">
      <w:pPr>
        <w:spacing w:after="0" w:line="240" w:lineRule="auto"/>
      </w:pPr>
      <w:r>
        <w:separator/>
      </w:r>
    </w:p>
  </w:footnote>
  <w:footnote w:type="continuationSeparator" w:id="0">
    <w:p w14:paraId="4B94D5A5" w14:textId="77777777" w:rsidR="00991358" w:rsidRDefault="00991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41818"/>
    <w:multiLevelType w:val="hybridMultilevel"/>
    <w:tmpl w:val="134A46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E761B2"/>
    <w:multiLevelType w:val="hybridMultilevel"/>
    <w:tmpl w:val="8D78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52DF5"/>
    <w:multiLevelType w:val="hybridMultilevel"/>
    <w:tmpl w:val="80DCD6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8A120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D0E1E82"/>
    <w:multiLevelType w:val="hybridMultilevel"/>
    <w:tmpl w:val="558A137A"/>
    <w:lvl w:ilvl="0" w:tplc="08090001">
      <w:start w:val="1"/>
      <w:numFmt w:val="bullet"/>
      <w:lvlText w:val=""/>
      <w:lvlJc w:val="left"/>
      <w:pPr>
        <w:ind w:left="1998" w:hanging="360"/>
      </w:pPr>
      <w:rPr>
        <w:rFonts w:ascii="Symbol" w:hAnsi="Symbol" w:hint="default"/>
      </w:rPr>
    </w:lvl>
    <w:lvl w:ilvl="1" w:tplc="08090003" w:tentative="1">
      <w:start w:val="1"/>
      <w:numFmt w:val="bullet"/>
      <w:lvlText w:val="o"/>
      <w:lvlJc w:val="left"/>
      <w:pPr>
        <w:ind w:left="2718" w:hanging="360"/>
      </w:pPr>
      <w:rPr>
        <w:rFonts w:ascii="Courier New" w:hAnsi="Courier New" w:cs="Courier New" w:hint="default"/>
      </w:rPr>
    </w:lvl>
    <w:lvl w:ilvl="2" w:tplc="08090005" w:tentative="1">
      <w:start w:val="1"/>
      <w:numFmt w:val="bullet"/>
      <w:lvlText w:val=""/>
      <w:lvlJc w:val="left"/>
      <w:pPr>
        <w:ind w:left="3438" w:hanging="360"/>
      </w:pPr>
      <w:rPr>
        <w:rFonts w:ascii="Wingdings" w:hAnsi="Wingdings" w:hint="default"/>
      </w:rPr>
    </w:lvl>
    <w:lvl w:ilvl="3" w:tplc="08090001" w:tentative="1">
      <w:start w:val="1"/>
      <w:numFmt w:val="bullet"/>
      <w:lvlText w:val=""/>
      <w:lvlJc w:val="left"/>
      <w:pPr>
        <w:ind w:left="4158" w:hanging="360"/>
      </w:pPr>
      <w:rPr>
        <w:rFonts w:ascii="Symbol" w:hAnsi="Symbol" w:hint="default"/>
      </w:rPr>
    </w:lvl>
    <w:lvl w:ilvl="4" w:tplc="08090003" w:tentative="1">
      <w:start w:val="1"/>
      <w:numFmt w:val="bullet"/>
      <w:lvlText w:val="o"/>
      <w:lvlJc w:val="left"/>
      <w:pPr>
        <w:ind w:left="4878" w:hanging="360"/>
      </w:pPr>
      <w:rPr>
        <w:rFonts w:ascii="Courier New" w:hAnsi="Courier New" w:cs="Courier New" w:hint="default"/>
      </w:rPr>
    </w:lvl>
    <w:lvl w:ilvl="5" w:tplc="08090005" w:tentative="1">
      <w:start w:val="1"/>
      <w:numFmt w:val="bullet"/>
      <w:lvlText w:val=""/>
      <w:lvlJc w:val="left"/>
      <w:pPr>
        <w:ind w:left="5598" w:hanging="360"/>
      </w:pPr>
      <w:rPr>
        <w:rFonts w:ascii="Wingdings" w:hAnsi="Wingdings" w:hint="default"/>
      </w:rPr>
    </w:lvl>
    <w:lvl w:ilvl="6" w:tplc="08090001" w:tentative="1">
      <w:start w:val="1"/>
      <w:numFmt w:val="bullet"/>
      <w:lvlText w:val=""/>
      <w:lvlJc w:val="left"/>
      <w:pPr>
        <w:ind w:left="6318" w:hanging="360"/>
      </w:pPr>
      <w:rPr>
        <w:rFonts w:ascii="Symbol" w:hAnsi="Symbol" w:hint="default"/>
      </w:rPr>
    </w:lvl>
    <w:lvl w:ilvl="7" w:tplc="08090003" w:tentative="1">
      <w:start w:val="1"/>
      <w:numFmt w:val="bullet"/>
      <w:lvlText w:val="o"/>
      <w:lvlJc w:val="left"/>
      <w:pPr>
        <w:ind w:left="7038" w:hanging="360"/>
      </w:pPr>
      <w:rPr>
        <w:rFonts w:ascii="Courier New" w:hAnsi="Courier New" w:cs="Courier New" w:hint="default"/>
      </w:rPr>
    </w:lvl>
    <w:lvl w:ilvl="8" w:tplc="08090005" w:tentative="1">
      <w:start w:val="1"/>
      <w:numFmt w:val="bullet"/>
      <w:lvlText w:val=""/>
      <w:lvlJc w:val="left"/>
      <w:pPr>
        <w:ind w:left="7758" w:hanging="360"/>
      </w:pPr>
      <w:rPr>
        <w:rFonts w:ascii="Wingdings" w:hAnsi="Wingdings" w:hint="default"/>
      </w:rPr>
    </w:lvl>
  </w:abstractNum>
  <w:abstractNum w:abstractNumId="5" w15:restartNumberingAfterBreak="0">
    <w:nsid w:val="39F77B24"/>
    <w:multiLevelType w:val="hybridMultilevel"/>
    <w:tmpl w:val="B8CE658A"/>
    <w:lvl w:ilvl="0" w:tplc="D78A803C">
      <w:start w:val="1"/>
      <w:numFmt w:val="decimal"/>
      <w:lvlText w:val="%1."/>
      <w:lvlJc w:val="left"/>
      <w:pPr>
        <w:ind w:left="460" w:hanging="360"/>
      </w:pPr>
      <w:rPr>
        <w:rFonts w:ascii="Lucida Sans Unicode" w:eastAsia="Lucida Sans Unicode" w:hAnsi="Lucida Sans Unicode" w:cs="Lucida Sans Unicode" w:hint="default"/>
        <w:spacing w:val="-1"/>
        <w:w w:val="88"/>
        <w:sz w:val="22"/>
        <w:szCs w:val="22"/>
        <w:lang w:val="en-US" w:eastAsia="en-US" w:bidi="ar-SA"/>
      </w:rPr>
    </w:lvl>
    <w:lvl w:ilvl="1" w:tplc="DF22C4F8">
      <w:start w:val="1"/>
      <w:numFmt w:val="lowerLetter"/>
      <w:lvlText w:val="%2."/>
      <w:lvlJc w:val="left"/>
      <w:pPr>
        <w:ind w:left="1180" w:hanging="360"/>
      </w:pPr>
      <w:rPr>
        <w:rFonts w:ascii="Lucida Sans Unicode" w:eastAsia="Lucida Sans Unicode" w:hAnsi="Lucida Sans Unicode" w:cs="Lucida Sans Unicode" w:hint="default"/>
        <w:spacing w:val="-1"/>
        <w:w w:val="95"/>
        <w:sz w:val="22"/>
        <w:szCs w:val="22"/>
        <w:lang w:val="en-US" w:eastAsia="en-US" w:bidi="ar-SA"/>
      </w:rPr>
    </w:lvl>
    <w:lvl w:ilvl="2" w:tplc="FC3AD94E">
      <w:numFmt w:val="bullet"/>
      <w:lvlText w:val="•"/>
      <w:lvlJc w:val="left"/>
      <w:pPr>
        <w:ind w:left="2073" w:hanging="360"/>
      </w:pPr>
      <w:rPr>
        <w:rFonts w:hint="default"/>
        <w:lang w:val="en-US" w:eastAsia="en-US" w:bidi="ar-SA"/>
      </w:rPr>
    </w:lvl>
    <w:lvl w:ilvl="3" w:tplc="2B92CB8E">
      <w:numFmt w:val="bullet"/>
      <w:lvlText w:val="•"/>
      <w:lvlJc w:val="left"/>
      <w:pPr>
        <w:ind w:left="2967" w:hanging="360"/>
      </w:pPr>
      <w:rPr>
        <w:rFonts w:hint="default"/>
        <w:lang w:val="en-US" w:eastAsia="en-US" w:bidi="ar-SA"/>
      </w:rPr>
    </w:lvl>
    <w:lvl w:ilvl="4" w:tplc="8350F5F4">
      <w:numFmt w:val="bullet"/>
      <w:lvlText w:val="•"/>
      <w:lvlJc w:val="left"/>
      <w:pPr>
        <w:ind w:left="3861" w:hanging="360"/>
      </w:pPr>
      <w:rPr>
        <w:rFonts w:hint="default"/>
        <w:lang w:val="en-US" w:eastAsia="en-US" w:bidi="ar-SA"/>
      </w:rPr>
    </w:lvl>
    <w:lvl w:ilvl="5" w:tplc="4E626C0E">
      <w:numFmt w:val="bullet"/>
      <w:lvlText w:val="•"/>
      <w:lvlJc w:val="left"/>
      <w:pPr>
        <w:ind w:left="4755" w:hanging="360"/>
      </w:pPr>
      <w:rPr>
        <w:rFonts w:hint="default"/>
        <w:lang w:val="en-US" w:eastAsia="en-US" w:bidi="ar-SA"/>
      </w:rPr>
    </w:lvl>
    <w:lvl w:ilvl="6" w:tplc="B8F8A36E">
      <w:numFmt w:val="bullet"/>
      <w:lvlText w:val="•"/>
      <w:lvlJc w:val="left"/>
      <w:pPr>
        <w:ind w:left="5649" w:hanging="360"/>
      </w:pPr>
      <w:rPr>
        <w:rFonts w:hint="default"/>
        <w:lang w:val="en-US" w:eastAsia="en-US" w:bidi="ar-SA"/>
      </w:rPr>
    </w:lvl>
    <w:lvl w:ilvl="7" w:tplc="5B9847C0">
      <w:numFmt w:val="bullet"/>
      <w:lvlText w:val="•"/>
      <w:lvlJc w:val="left"/>
      <w:pPr>
        <w:ind w:left="6543" w:hanging="360"/>
      </w:pPr>
      <w:rPr>
        <w:rFonts w:hint="default"/>
        <w:lang w:val="en-US" w:eastAsia="en-US" w:bidi="ar-SA"/>
      </w:rPr>
    </w:lvl>
    <w:lvl w:ilvl="8" w:tplc="F1C6E22A">
      <w:numFmt w:val="bullet"/>
      <w:lvlText w:val="•"/>
      <w:lvlJc w:val="left"/>
      <w:pPr>
        <w:ind w:left="7437" w:hanging="360"/>
      </w:pPr>
      <w:rPr>
        <w:rFonts w:hint="default"/>
        <w:lang w:val="en-US" w:eastAsia="en-US" w:bidi="ar-SA"/>
      </w:rPr>
    </w:lvl>
  </w:abstractNum>
  <w:abstractNum w:abstractNumId="6" w15:restartNumberingAfterBreak="0">
    <w:nsid w:val="4E623DE7"/>
    <w:multiLevelType w:val="hybridMultilevel"/>
    <w:tmpl w:val="251C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BE1D3F"/>
    <w:multiLevelType w:val="multilevel"/>
    <w:tmpl w:val="69C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3C62A7"/>
    <w:multiLevelType w:val="hybridMultilevel"/>
    <w:tmpl w:val="D892E25E"/>
    <w:lvl w:ilvl="0" w:tplc="D4C66A4A">
      <w:numFmt w:val="bullet"/>
      <w:lvlText w:val=""/>
      <w:lvlJc w:val="left"/>
      <w:pPr>
        <w:ind w:left="460" w:hanging="360"/>
      </w:pPr>
      <w:rPr>
        <w:rFonts w:ascii="Symbol" w:eastAsia="Symbol" w:hAnsi="Symbol" w:cs="Symbol" w:hint="default"/>
        <w:w w:val="100"/>
        <w:sz w:val="22"/>
        <w:szCs w:val="22"/>
        <w:lang w:val="en-US" w:eastAsia="en-US" w:bidi="ar-SA"/>
      </w:rPr>
    </w:lvl>
    <w:lvl w:ilvl="1" w:tplc="F3F81310">
      <w:numFmt w:val="bullet"/>
      <w:lvlText w:val="•"/>
      <w:lvlJc w:val="left"/>
      <w:pPr>
        <w:ind w:left="1336" w:hanging="360"/>
      </w:pPr>
      <w:rPr>
        <w:rFonts w:hint="default"/>
        <w:lang w:val="en-US" w:eastAsia="en-US" w:bidi="ar-SA"/>
      </w:rPr>
    </w:lvl>
    <w:lvl w:ilvl="2" w:tplc="CBC00074">
      <w:numFmt w:val="bullet"/>
      <w:lvlText w:val="•"/>
      <w:lvlJc w:val="left"/>
      <w:pPr>
        <w:ind w:left="2213" w:hanging="360"/>
      </w:pPr>
      <w:rPr>
        <w:rFonts w:hint="default"/>
        <w:lang w:val="en-US" w:eastAsia="en-US" w:bidi="ar-SA"/>
      </w:rPr>
    </w:lvl>
    <w:lvl w:ilvl="3" w:tplc="D8E4307A">
      <w:numFmt w:val="bullet"/>
      <w:lvlText w:val="•"/>
      <w:lvlJc w:val="left"/>
      <w:pPr>
        <w:ind w:left="3089" w:hanging="360"/>
      </w:pPr>
      <w:rPr>
        <w:rFonts w:hint="default"/>
        <w:lang w:val="en-US" w:eastAsia="en-US" w:bidi="ar-SA"/>
      </w:rPr>
    </w:lvl>
    <w:lvl w:ilvl="4" w:tplc="3D9AC078">
      <w:numFmt w:val="bullet"/>
      <w:lvlText w:val="•"/>
      <w:lvlJc w:val="left"/>
      <w:pPr>
        <w:ind w:left="3966" w:hanging="360"/>
      </w:pPr>
      <w:rPr>
        <w:rFonts w:hint="default"/>
        <w:lang w:val="en-US" w:eastAsia="en-US" w:bidi="ar-SA"/>
      </w:rPr>
    </w:lvl>
    <w:lvl w:ilvl="5" w:tplc="70F0048E">
      <w:numFmt w:val="bullet"/>
      <w:lvlText w:val="•"/>
      <w:lvlJc w:val="left"/>
      <w:pPr>
        <w:ind w:left="4842" w:hanging="360"/>
      </w:pPr>
      <w:rPr>
        <w:rFonts w:hint="default"/>
        <w:lang w:val="en-US" w:eastAsia="en-US" w:bidi="ar-SA"/>
      </w:rPr>
    </w:lvl>
    <w:lvl w:ilvl="6" w:tplc="3A18F47E">
      <w:numFmt w:val="bullet"/>
      <w:lvlText w:val="•"/>
      <w:lvlJc w:val="left"/>
      <w:pPr>
        <w:ind w:left="5719" w:hanging="360"/>
      </w:pPr>
      <w:rPr>
        <w:rFonts w:hint="default"/>
        <w:lang w:val="en-US" w:eastAsia="en-US" w:bidi="ar-SA"/>
      </w:rPr>
    </w:lvl>
    <w:lvl w:ilvl="7" w:tplc="4D4CF29C">
      <w:numFmt w:val="bullet"/>
      <w:lvlText w:val="•"/>
      <w:lvlJc w:val="left"/>
      <w:pPr>
        <w:ind w:left="6595" w:hanging="360"/>
      </w:pPr>
      <w:rPr>
        <w:rFonts w:hint="default"/>
        <w:lang w:val="en-US" w:eastAsia="en-US" w:bidi="ar-SA"/>
      </w:rPr>
    </w:lvl>
    <w:lvl w:ilvl="8" w:tplc="EC8074C0">
      <w:numFmt w:val="bullet"/>
      <w:lvlText w:val="•"/>
      <w:lvlJc w:val="left"/>
      <w:pPr>
        <w:ind w:left="7472" w:hanging="360"/>
      </w:pPr>
      <w:rPr>
        <w:rFonts w:hint="default"/>
        <w:lang w:val="en-US" w:eastAsia="en-US" w:bidi="ar-SA"/>
      </w:rPr>
    </w:lvl>
  </w:abstractNum>
  <w:abstractNum w:abstractNumId="9" w15:restartNumberingAfterBreak="0">
    <w:nsid w:val="79FC13CB"/>
    <w:multiLevelType w:val="hybridMultilevel"/>
    <w:tmpl w:val="637C12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
  </w:num>
  <w:num w:numId="3">
    <w:abstractNumId w:val="6"/>
  </w:num>
  <w:num w:numId="4">
    <w:abstractNumId w:val="2"/>
  </w:num>
  <w:num w:numId="5">
    <w:abstractNumId w:val="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233"/>
    <w:rsid w:val="00070DE1"/>
    <w:rsid w:val="00080BDE"/>
    <w:rsid w:val="00095F3B"/>
    <w:rsid w:val="000B6EAB"/>
    <w:rsid w:val="000D034E"/>
    <w:rsid w:val="000D340F"/>
    <w:rsid w:val="00114474"/>
    <w:rsid w:val="001232A9"/>
    <w:rsid w:val="0027266E"/>
    <w:rsid w:val="00343CA1"/>
    <w:rsid w:val="00344251"/>
    <w:rsid w:val="0037153E"/>
    <w:rsid w:val="003978AA"/>
    <w:rsid w:val="003B3927"/>
    <w:rsid w:val="00441DF2"/>
    <w:rsid w:val="00451322"/>
    <w:rsid w:val="004B3673"/>
    <w:rsid w:val="004B3B25"/>
    <w:rsid w:val="005160F8"/>
    <w:rsid w:val="00522970"/>
    <w:rsid w:val="00526793"/>
    <w:rsid w:val="00594024"/>
    <w:rsid w:val="005D060E"/>
    <w:rsid w:val="005E24BD"/>
    <w:rsid w:val="006439AE"/>
    <w:rsid w:val="006B0333"/>
    <w:rsid w:val="006B625F"/>
    <w:rsid w:val="00714371"/>
    <w:rsid w:val="00775804"/>
    <w:rsid w:val="00790C1C"/>
    <w:rsid w:val="00790D60"/>
    <w:rsid w:val="00790DB9"/>
    <w:rsid w:val="007A24E0"/>
    <w:rsid w:val="007E35A4"/>
    <w:rsid w:val="00863233"/>
    <w:rsid w:val="008D109C"/>
    <w:rsid w:val="008D3A2C"/>
    <w:rsid w:val="00924009"/>
    <w:rsid w:val="00934596"/>
    <w:rsid w:val="00991358"/>
    <w:rsid w:val="009C1D10"/>
    <w:rsid w:val="009C3E58"/>
    <w:rsid w:val="00A3600C"/>
    <w:rsid w:val="00A70084"/>
    <w:rsid w:val="00A83B25"/>
    <w:rsid w:val="00AC3A00"/>
    <w:rsid w:val="00B05B2F"/>
    <w:rsid w:val="00B20D40"/>
    <w:rsid w:val="00B32DAD"/>
    <w:rsid w:val="00BA391A"/>
    <w:rsid w:val="00BD0495"/>
    <w:rsid w:val="00BD1792"/>
    <w:rsid w:val="00BE188B"/>
    <w:rsid w:val="00C06A97"/>
    <w:rsid w:val="00C072C6"/>
    <w:rsid w:val="00C073DF"/>
    <w:rsid w:val="00C8759E"/>
    <w:rsid w:val="00D005F4"/>
    <w:rsid w:val="00D319AF"/>
    <w:rsid w:val="00D53AF7"/>
    <w:rsid w:val="00D76491"/>
    <w:rsid w:val="00D96B16"/>
    <w:rsid w:val="00DE6F83"/>
    <w:rsid w:val="00E04CAE"/>
    <w:rsid w:val="00F22387"/>
    <w:rsid w:val="00F379E1"/>
    <w:rsid w:val="00F9387F"/>
    <w:rsid w:val="08FFFC9F"/>
    <w:rsid w:val="5BFEB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9E6B"/>
  <w15:chartTrackingRefBased/>
  <w15:docId w15:val="{B70967E1-B9C5-4C11-B3A9-09CC8872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233"/>
    <w:pPr>
      <w:spacing w:after="60" w:line="264" w:lineRule="atLeast"/>
    </w:pPr>
    <w:rPr>
      <w:rFonts w:asciiTheme="majorHAnsi" w:hAnsiTheme="majorHAnsi"/>
      <w:color w:val="404040" w:themeColor="text1" w:themeTint="BF"/>
    </w:rPr>
  </w:style>
  <w:style w:type="paragraph" w:styleId="Heading1">
    <w:name w:val="heading 1"/>
    <w:basedOn w:val="Normal"/>
    <w:next w:val="Normal"/>
    <w:link w:val="Heading1Char"/>
    <w:uiPriority w:val="9"/>
    <w:qFormat/>
    <w:rsid w:val="00863233"/>
    <w:pPr>
      <w:keepNext/>
      <w:keepLines/>
      <w:spacing w:before="80" w:after="80"/>
      <w:outlineLvl w:val="0"/>
    </w:pPr>
    <w:rPr>
      <w:rFonts w:eastAsiaTheme="majorEastAsia"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863233"/>
    <w:pPr>
      <w:keepNext/>
      <w:keepLines/>
      <w:spacing w:before="60" w:line="240" w:lineRule="auto"/>
      <w:outlineLvl w:val="1"/>
    </w:pPr>
    <w:rPr>
      <w:rFonts w:asciiTheme="minorHAnsi" w:eastAsiaTheme="majorEastAsia" w:hAnsiTheme="minorHAnsi" w:cstheme="majorBidi"/>
      <w:color w:val="1F4E79"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233"/>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863233"/>
    <w:rPr>
      <w:rFonts w:eastAsiaTheme="majorEastAsia" w:cstheme="majorBidi"/>
      <w:color w:val="1F4E79" w:themeColor="accent1" w:themeShade="80"/>
      <w:sz w:val="26"/>
      <w:szCs w:val="26"/>
    </w:rPr>
  </w:style>
  <w:style w:type="paragraph" w:styleId="ListParagraph">
    <w:name w:val="List Paragraph"/>
    <w:basedOn w:val="Normal"/>
    <w:uiPriority w:val="34"/>
    <w:qFormat/>
    <w:rsid w:val="00863233"/>
    <w:pPr>
      <w:ind w:left="720"/>
      <w:contextualSpacing/>
    </w:pPr>
  </w:style>
  <w:style w:type="paragraph" w:styleId="Footer">
    <w:name w:val="footer"/>
    <w:basedOn w:val="Normal"/>
    <w:link w:val="FooterChar"/>
    <w:uiPriority w:val="99"/>
    <w:unhideWhenUsed/>
    <w:rsid w:val="008632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233"/>
    <w:rPr>
      <w:rFonts w:asciiTheme="majorHAnsi" w:hAnsiTheme="majorHAnsi"/>
      <w:color w:val="404040" w:themeColor="text1" w:themeTint="BF"/>
    </w:rPr>
  </w:style>
  <w:style w:type="paragraph" w:styleId="BalloonText">
    <w:name w:val="Balloon Text"/>
    <w:basedOn w:val="Normal"/>
    <w:link w:val="BalloonTextChar"/>
    <w:uiPriority w:val="99"/>
    <w:semiHidden/>
    <w:unhideWhenUsed/>
    <w:rsid w:val="00095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F3B"/>
    <w:rPr>
      <w:rFonts w:ascii="Segoe UI" w:hAnsi="Segoe UI" w:cs="Segoe UI"/>
      <w:color w:val="404040" w:themeColor="text1" w:themeTint="BF"/>
      <w:sz w:val="18"/>
      <w:szCs w:val="18"/>
    </w:rPr>
  </w:style>
  <w:style w:type="character" w:styleId="Strong">
    <w:name w:val="Strong"/>
    <w:basedOn w:val="DefaultParagraphFont"/>
    <w:uiPriority w:val="22"/>
    <w:qFormat/>
    <w:rsid w:val="00BA391A"/>
    <w:rPr>
      <w:b/>
      <w:bCs/>
    </w:rPr>
  </w:style>
  <w:style w:type="character" w:customStyle="1" w:styleId="e24kjd">
    <w:name w:val="e24kjd"/>
    <w:basedOn w:val="DefaultParagraphFont"/>
    <w:rsid w:val="00451322"/>
  </w:style>
  <w:style w:type="character" w:customStyle="1" w:styleId="kx21rb">
    <w:name w:val="kx21rb"/>
    <w:basedOn w:val="DefaultParagraphFont"/>
    <w:rsid w:val="00451322"/>
  </w:style>
  <w:style w:type="paragraph" w:styleId="Header">
    <w:name w:val="header"/>
    <w:basedOn w:val="Normal"/>
    <w:link w:val="HeaderChar"/>
    <w:uiPriority w:val="99"/>
    <w:unhideWhenUsed/>
    <w:rsid w:val="009C3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E58"/>
    <w:rPr>
      <w:rFonts w:asciiTheme="majorHAnsi" w:hAnsiTheme="majorHAnsi"/>
      <w:color w:val="404040" w:themeColor="text1" w:themeTint="BF"/>
    </w:rPr>
  </w:style>
  <w:style w:type="paragraph" w:styleId="BodyText">
    <w:name w:val="Body Text"/>
    <w:basedOn w:val="Normal"/>
    <w:link w:val="BodyTextChar"/>
    <w:uiPriority w:val="1"/>
    <w:qFormat/>
    <w:rsid w:val="00C06A97"/>
    <w:pPr>
      <w:widowControl w:val="0"/>
      <w:autoSpaceDE w:val="0"/>
      <w:autoSpaceDN w:val="0"/>
      <w:spacing w:after="0" w:line="240" w:lineRule="auto"/>
      <w:ind w:left="1180" w:hanging="361"/>
    </w:pPr>
    <w:rPr>
      <w:rFonts w:ascii="Lucida Sans Unicode" w:eastAsia="Lucida Sans Unicode" w:hAnsi="Lucida Sans Unicode" w:cs="Lucida Sans Unicode"/>
      <w:color w:val="auto"/>
      <w:lang w:val="en-US"/>
    </w:rPr>
  </w:style>
  <w:style w:type="character" w:customStyle="1" w:styleId="BodyTextChar">
    <w:name w:val="Body Text Char"/>
    <w:basedOn w:val="DefaultParagraphFont"/>
    <w:link w:val="BodyText"/>
    <w:uiPriority w:val="1"/>
    <w:rsid w:val="00C06A97"/>
    <w:rPr>
      <w:rFonts w:ascii="Lucida Sans Unicode" w:eastAsia="Lucida Sans Unicode" w:hAnsi="Lucida Sans Unicode" w:cs="Lucida Sans Unicod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91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249b16-71ee-4c3d-b084-1709510d2d53">
      <Terms xmlns="http://schemas.microsoft.com/office/infopath/2007/PartnerControls"/>
    </lcf76f155ced4ddcb4097134ff3c332f>
    <TaxCatchAll xmlns="63f545b0-2b75-47be-a0e0-a6b30edb7e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440F55F47F2549BAF78D1ECA88BA0E" ma:contentTypeVersion="16" ma:contentTypeDescription="Create a new document." ma:contentTypeScope="" ma:versionID="00cd4f07c6927bef910e8e1b5486e491">
  <xsd:schema xmlns:xsd="http://www.w3.org/2001/XMLSchema" xmlns:xs="http://www.w3.org/2001/XMLSchema" xmlns:p="http://schemas.microsoft.com/office/2006/metadata/properties" xmlns:ns2="7f249b16-71ee-4c3d-b084-1709510d2d53" xmlns:ns3="63f545b0-2b75-47be-a0e0-a6b30edb7ec7" targetNamespace="http://schemas.microsoft.com/office/2006/metadata/properties" ma:root="true" ma:fieldsID="a8e4c4f21338870fe53e27b0d6ea30e6" ns2:_="" ns3:_="">
    <xsd:import namespace="7f249b16-71ee-4c3d-b084-1709510d2d53"/>
    <xsd:import namespace="63f545b0-2b75-47be-a0e0-a6b30edb7e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49b16-71ee-4c3d-b084-1709510d2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76e01f-82d4-4ec8-8ff1-f7361440b4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45b0-2b75-47be-a0e0-a6b30edb7e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4bfec-dd98-4ac4-9aa8-de84c41424f3}" ma:internalName="TaxCatchAll" ma:showField="CatchAllData" ma:web="63f545b0-2b75-47be-a0e0-a6b30edb7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F2F4F-BCB4-4247-ABAD-A3BB922F7231}">
  <ds:schemaRefs>
    <ds:schemaRef ds:uri="http://schemas.microsoft.com/sharepoint/v3/contenttype/forms"/>
  </ds:schemaRefs>
</ds:datastoreItem>
</file>

<file path=customXml/itemProps2.xml><?xml version="1.0" encoding="utf-8"?>
<ds:datastoreItem xmlns:ds="http://schemas.openxmlformats.org/officeDocument/2006/customXml" ds:itemID="{E1F0034F-CBE4-4A30-829B-8C3CBE5B3DE8}">
  <ds:schemaRefs>
    <ds:schemaRef ds:uri="http://schemas.microsoft.com/office/2006/metadata/properties"/>
    <ds:schemaRef ds:uri="http://schemas.microsoft.com/office/2006/documentManagement/types"/>
    <ds:schemaRef ds:uri="http://purl.org/dc/elements/1.1/"/>
    <ds:schemaRef ds:uri="http://purl.org/dc/dcmitype/"/>
    <ds:schemaRef ds:uri="7f249b16-71ee-4c3d-b084-1709510d2d53"/>
    <ds:schemaRef ds:uri="http://schemas.microsoft.com/office/infopath/2007/PartnerControls"/>
    <ds:schemaRef ds:uri="http://purl.org/dc/terms/"/>
    <ds:schemaRef ds:uri="http://schemas.openxmlformats.org/package/2006/metadata/core-properties"/>
    <ds:schemaRef ds:uri="63f545b0-2b75-47be-a0e0-a6b30edb7ec7"/>
    <ds:schemaRef ds:uri="http://www.w3.org/XML/1998/namespace"/>
  </ds:schemaRefs>
</ds:datastoreItem>
</file>

<file path=customXml/itemProps3.xml><?xml version="1.0" encoding="utf-8"?>
<ds:datastoreItem xmlns:ds="http://schemas.openxmlformats.org/officeDocument/2006/customXml" ds:itemID="{5292B9DE-3E5E-49D4-A372-EEBC00A68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49b16-71ee-4c3d-b084-1709510d2d53"/>
    <ds:schemaRef ds:uri="63f545b0-2b75-47be-a0e0-a6b30edb7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Hughes</dc:creator>
  <cp:keywords/>
  <dc:description/>
  <cp:lastModifiedBy>Isabel Hughes</cp:lastModifiedBy>
  <cp:revision>8</cp:revision>
  <cp:lastPrinted>2018-04-09T16:42:00Z</cp:lastPrinted>
  <dcterms:created xsi:type="dcterms:W3CDTF">2022-05-26T13:20:00Z</dcterms:created>
  <dcterms:modified xsi:type="dcterms:W3CDTF">2022-05-27T15:00:00Z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0x010100ED440F55F47F2549BAF78D1ECA88BA0E</vt:lpwstr>
  </property>
  <property fmtid="{D5CDD505-2E9C-101B-9397-08002B2CF9AE}" pid="3" name="MediaServiceImageTags">
    <vt:lpwstr/>
  </property>
</Properties>
</file>